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B1305B">
        <w:rPr>
          <w:rFonts w:ascii="Times New Roman" w:hAnsi="Times New Roman" w:cs="Times New Roman"/>
          <w:sz w:val="24"/>
          <w:szCs w:val="24"/>
        </w:rPr>
        <w:t>12</w:t>
      </w:r>
      <w:r w:rsidR="00791D90">
        <w:rPr>
          <w:rFonts w:ascii="Times New Roman" w:hAnsi="Times New Roman" w:cs="Times New Roman"/>
          <w:sz w:val="24"/>
          <w:szCs w:val="24"/>
        </w:rPr>
        <w:t>.11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B1305B">
        <w:rPr>
          <w:rFonts w:ascii="Times New Roman" w:hAnsi="Times New Roman" w:cs="Times New Roman"/>
          <w:sz w:val="24"/>
          <w:szCs w:val="24"/>
        </w:rPr>
        <w:t>2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791D90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791D90">
        <w:rPr>
          <w:rFonts w:ascii="Times New Roman" w:hAnsi="Times New Roman" w:cs="Times New Roman"/>
          <w:sz w:val="24"/>
          <w:szCs w:val="24"/>
        </w:rPr>
        <w:t xml:space="preserve"> 2 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1305B">
        <w:rPr>
          <w:rFonts w:ascii="Times New Roman" w:hAnsi="Times New Roman" w:cs="Times New Roman"/>
          <w:sz w:val="24"/>
          <w:szCs w:val="24"/>
        </w:rPr>
        <w:t>а</w:t>
      </w:r>
      <w:r w:rsidR="00B65459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91D90">
        <w:rPr>
          <w:rFonts w:ascii="Times New Roman" w:hAnsi="Times New Roman" w:cs="Times New Roman"/>
          <w:sz w:val="24"/>
          <w:szCs w:val="24"/>
        </w:rPr>
        <w:t>1</w:t>
      </w:r>
      <w:r w:rsidR="00F13583">
        <w:rPr>
          <w:rFonts w:ascii="Times New Roman" w:hAnsi="Times New Roman" w:cs="Times New Roman"/>
          <w:sz w:val="24"/>
          <w:szCs w:val="24"/>
        </w:rPr>
        <w:t xml:space="preserve"> 5</w:t>
      </w:r>
      <w:r w:rsidR="00B65459">
        <w:rPr>
          <w:rFonts w:ascii="Times New Roman" w:hAnsi="Times New Roman" w:cs="Times New Roman"/>
          <w:sz w:val="24"/>
          <w:szCs w:val="24"/>
        </w:rPr>
        <w:t>00 рублей</w:t>
      </w:r>
      <w:r w:rsidR="005476B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13583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3583">
        <w:rPr>
          <w:rFonts w:ascii="Times New Roman" w:hAnsi="Times New Roman" w:cs="Times New Roman"/>
          <w:sz w:val="24"/>
          <w:szCs w:val="24"/>
        </w:rPr>
        <w:t xml:space="preserve"> по ст. 30 п.п.1 «Нарушение запрета на размещение автотранспортных средств на газонах,</w:t>
      </w:r>
      <w:r w:rsidR="00791D90">
        <w:rPr>
          <w:rFonts w:ascii="Times New Roman" w:hAnsi="Times New Roman" w:cs="Times New Roman"/>
          <w:sz w:val="24"/>
          <w:szCs w:val="24"/>
        </w:rPr>
        <w:t xml:space="preserve"> детских игровых площадках» - 1;</w:t>
      </w:r>
    </w:p>
    <w:p w:rsidR="00791D90" w:rsidRDefault="00791D90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по ст. 27 </w:t>
      </w:r>
      <w:r w:rsidRPr="00791D90">
        <w:rPr>
          <w:rFonts w:ascii="Times New Roman" w:hAnsi="Times New Roman" w:cs="Times New Roman"/>
          <w:sz w:val="24"/>
          <w:szCs w:val="24"/>
        </w:rPr>
        <w:t>«Засорение тер</w:t>
      </w:r>
      <w:r>
        <w:rPr>
          <w:rFonts w:ascii="Times New Roman" w:hAnsi="Times New Roman" w:cs="Times New Roman"/>
          <w:sz w:val="24"/>
          <w:szCs w:val="24"/>
        </w:rPr>
        <w:t>ритории общего пользования» - 1.</w:t>
      </w:r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35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2962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D90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05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583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7</cp:revision>
  <cp:lastPrinted>2012-04-27T10:01:00Z</cp:lastPrinted>
  <dcterms:created xsi:type="dcterms:W3CDTF">2015-05-29T04:05:00Z</dcterms:created>
  <dcterms:modified xsi:type="dcterms:W3CDTF">2015-12-16T06:18:00Z</dcterms:modified>
</cp:coreProperties>
</file>